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DC" w:rsidRDefault="00823DDC" w:rsidP="00823DDC">
      <w:pPr>
        <w:spacing w:after="0"/>
        <w:ind w:left="-284" w:right="-142"/>
        <w:jc w:val="center"/>
        <w:rPr>
          <w:rFonts w:ascii="Times New Roman" w:hAnsi="Times New Roman" w:cs="Times New Roman"/>
          <w:b/>
          <w:sz w:val="32"/>
          <w:szCs w:val="32"/>
        </w:rPr>
      </w:pPr>
      <w:r>
        <w:rPr>
          <w:rFonts w:ascii="Times New Roman" w:hAnsi="Times New Roman"/>
          <w:b/>
          <w:sz w:val="32"/>
        </w:rPr>
        <w:t xml:space="preserve">Expo 2015: the European </w:t>
      </w:r>
      <w:r w:rsidR="00F70835">
        <w:rPr>
          <w:rFonts w:ascii="Times New Roman" w:hAnsi="Times New Roman"/>
          <w:b/>
          <w:sz w:val="32"/>
        </w:rPr>
        <w:t>Commission</w:t>
      </w:r>
      <w:r>
        <w:rPr>
          <w:rFonts w:ascii="Times New Roman" w:hAnsi="Times New Roman"/>
          <w:b/>
          <w:sz w:val="32"/>
        </w:rPr>
        <w:t xml:space="preserve"> promotes opportunities for investments and partnerships in the food and wine tourism sector</w:t>
      </w:r>
    </w:p>
    <w:p w:rsidR="00823DDC" w:rsidRPr="000E3068" w:rsidRDefault="00823DDC" w:rsidP="00823DDC">
      <w:pPr>
        <w:spacing w:after="0"/>
        <w:ind w:left="-284" w:right="-142"/>
        <w:jc w:val="center"/>
        <w:rPr>
          <w:rFonts w:ascii="Times New Roman" w:hAnsi="Times New Roman" w:cs="Times New Roman"/>
          <w:b/>
          <w:sz w:val="32"/>
          <w:szCs w:val="32"/>
        </w:rPr>
      </w:pPr>
    </w:p>
    <w:p w:rsidR="00823DDC" w:rsidRPr="00702534" w:rsidRDefault="00702534" w:rsidP="00823DDC">
      <w:pPr>
        <w:jc w:val="center"/>
        <w:rPr>
          <w:rFonts w:ascii="Times New Roman" w:hAnsi="Times New Roman" w:cs="Times New Roman"/>
          <w:b/>
          <w:i/>
          <w:sz w:val="26"/>
          <w:szCs w:val="26"/>
        </w:rPr>
      </w:pPr>
      <w:r>
        <w:rPr>
          <w:rFonts w:ascii="Times New Roman" w:hAnsi="Times New Roman"/>
          <w:b/>
          <w:i/>
          <w:sz w:val="26"/>
        </w:rPr>
        <w:t>On 28 September 2015 a conference</w:t>
      </w:r>
      <w:r w:rsidR="00F34739">
        <w:rPr>
          <w:rFonts w:ascii="Times New Roman" w:hAnsi="Times New Roman"/>
          <w:b/>
          <w:i/>
          <w:sz w:val="26"/>
        </w:rPr>
        <w:t xml:space="preserve"> will be held</w:t>
      </w:r>
      <w:r>
        <w:rPr>
          <w:rFonts w:ascii="Times New Roman" w:hAnsi="Times New Roman"/>
          <w:b/>
          <w:i/>
          <w:sz w:val="26"/>
        </w:rPr>
        <w:t xml:space="preserve"> on food and wine tourism as a driving force for growth and employment, as well as for </w:t>
      </w:r>
      <w:r w:rsidR="00F34739">
        <w:rPr>
          <w:rFonts w:ascii="Times New Roman" w:hAnsi="Times New Roman"/>
          <w:b/>
          <w:i/>
          <w:sz w:val="26"/>
        </w:rPr>
        <w:t xml:space="preserve">valorising </w:t>
      </w:r>
      <w:r>
        <w:rPr>
          <w:rFonts w:ascii="Times New Roman" w:hAnsi="Times New Roman"/>
          <w:b/>
          <w:i/>
          <w:sz w:val="26"/>
        </w:rPr>
        <w:t>the traditions and culture of the territory. In the afternoon, B2B meetings between E</w:t>
      </w:r>
      <w:r w:rsidR="00F70835">
        <w:rPr>
          <w:rFonts w:ascii="Times New Roman" w:hAnsi="Times New Roman"/>
          <w:b/>
          <w:i/>
          <w:sz w:val="26"/>
        </w:rPr>
        <w:t>uropean</w:t>
      </w:r>
      <w:r>
        <w:rPr>
          <w:rFonts w:ascii="Times New Roman" w:hAnsi="Times New Roman"/>
          <w:b/>
          <w:i/>
          <w:sz w:val="26"/>
        </w:rPr>
        <w:t xml:space="preserve"> </w:t>
      </w:r>
      <w:r w:rsidR="00F70835">
        <w:rPr>
          <w:rFonts w:ascii="Times New Roman" w:hAnsi="Times New Roman"/>
          <w:b/>
          <w:i/>
          <w:sz w:val="26"/>
        </w:rPr>
        <w:t xml:space="preserve">and </w:t>
      </w:r>
      <w:r w:rsidR="00344A81">
        <w:rPr>
          <w:rFonts w:ascii="Times New Roman" w:hAnsi="Times New Roman"/>
          <w:b/>
          <w:i/>
          <w:sz w:val="26"/>
        </w:rPr>
        <w:t>Third</w:t>
      </w:r>
      <w:r>
        <w:rPr>
          <w:rFonts w:ascii="Times New Roman" w:hAnsi="Times New Roman"/>
          <w:b/>
          <w:i/>
          <w:sz w:val="26"/>
        </w:rPr>
        <w:t xml:space="preserve"> </w:t>
      </w:r>
      <w:r w:rsidR="00F70835">
        <w:rPr>
          <w:rFonts w:ascii="Times New Roman" w:hAnsi="Times New Roman"/>
          <w:b/>
          <w:i/>
          <w:sz w:val="26"/>
        </w:rPr>
        <w:t>Countries companies</w:t>
      </w:r>
      <w:r w:rsidR="00344A81">
        <w:rPr>
          <w:rFonts w:ascii="Times New Roman" w:hAnsi="Times New Roman"/>
          <w:b/>
          <w:i/>
          <w:sz w:val="26"/>
        </w:rPr>
        <w:t xml:space="preserve"> will take place</w:t>
      </w:r>
      <w:r>
        <w:rPr>
          <w:rFonts w:ascii="Times New Roman" w:hAnsi="Times New Roman"/>
          <w:b/>
          <w:i/>
          <w:sz w:val="26"/>
        </w:rPr>
        <w:t>.</w:t>
      </w:r>
    </w:p>
    <w:p w:rsidR="00823DDC" w:rsidRPr="00F70835" w:rsidRDefault="00823DDC" w:rsidP="00823DDC">
      <w:pPr>
        <w:jc w:val="center"/>
        <w:rPr>
          <w:rFonts w:ascii="Times New Roman" w:hAnsi="Times New Roman" w:cs="Times New Roman"/>
          <w:b/>
          <w:sz w:val="24"/>
          <w:szCs w:val="24"/>
          <w:lang w:val="it-IT"/>
        </w:rPr>
      </w:pPr>
      <w:r w:rsidRPr="00F70835">
        <w:rPr>
          <w:rFonts w:ascii="Times New Roman" w:hAnsi="Times New Roman"/>
          <w:b/>
          <w:sz w:val="24"/>
          <w:lang w:val="it-IT"/>
        </w:rPr>
        <w:t>Palazzo delle Stelline, Corso Magenta 61, Milan</w:t>
      </w:r>
    </w:p>
    <w:p w:rsidR="00DA7276" w:rsidRPr="00F70835" w:rsidRDefault="00DA7276" w:rsidP="00823DDC">
      <w:pPr>
        <w:jc w:val="both"/>
        <w:rPr>
          <w:rFonts w:ascii="Times New Roman" w:hAnsi="Times New Roman" w:cs="Times New Roman"/>
          <w:sz w:val="24"/>
          <w:szCs w:val="24"/>
          <w:lang w:val="it-IT"/>
        </w:rPr>
      </w:pPr>
    </w:p>
    <w:p w:rsidR="00823DDC" w:rsidRDefault="00823DDC" w:rsidP="00823DDC">
      <w:pPr>
        <w:jc w:val="both"/>
        <w:rPr>
          <w:rFonts w:ascii="Times New Roman" w:hAnsi="Times New Roman" w:cs="Times New Roman"/>
          <w:sz w:val="24"/>
          <w:szCs w:val="24"/>
        </w:rPr>
      </w:pPr>
      <w:r>
        <w:rPr>
          <w:rFonts w:ascii="Times New Roman" w:hAnsi="Times New Roman"/>
          <w:sz w:val="24"/>
        </w:rPr>
        <w:t xml:space="preserve">During </w:t>
      </w:r>
      <w:hyperlink r:id="rId5">
        <w:r>
          <w:rPr>
            <w:rStyle w:val="Collegamentoipertestuale"/>
            <w:rFonts w:ascii="Times New Roman" w:hAnsi="Times New Roman"/>
            <w:sz w:val="24"/>
          </w:rPr>
          <w:t>Expo Milano 2015</w:t>
        </w:r>
      </w:hyperlink>
      <w:r>
        <w:rPr>
          <w:rStyle w:val="Collegamentoipertestuale"/>
          <w:rFonts w:ascii="Times New Roman" w:hAnsi="Times New Roman"/>
          <w:sz w:val="24"/>
        </w:rPr>
        <w:t>,</w:t>
      </w:r>
      <w:r>
        <w:rPr>
          <w:rFonts w:ascii="Times New Roman" w:hAnsi="Times New Roman"/>
          <w:sz w:val="24"/>
        </w:rPr>
        <w:t xml:space="preserve"> the European </w:t>
      </w:r>
      <w:r w:rsidR="00F70835">
        <w:rPr>
          <w:rFonts w:ascii="Times New Roman" w:hAnsi="Times New Roman"/>
          <w:sz w:val="24"/>
        </w:rPr>
        <w:t>Commission</w:t>
      </w:r>
      <w:r>
        <w:rPr>
          <w:rFonts w:ascii="Times New Roman" w:hAnsi="Times New Roman"/>
          <w:sz w:val="24"/>
        </w:rPr>
        <w:t xml:space="preserve"> is organising a series of events </w:t>
      </w:r>
      <w:r w:rsidR="00F70835">
        <w:rPr>
          <w:rFonts w:ascii="Times New Roman" w:hAnsi="Times New Roman"/>
          <w:sz w:val="24"/>
        </w:rPr>
        <w:t>dedicated to</w:t>
      </w:r>
      <w:r>
        <w:rPr>
          <w:rFonts w:ascii="Times New Roman" w:hAnsi="Times New Roman"/>
          <w:sz w:val="24"/>
        </w:rPr>
        <w:t xml:space="preserve"> the theme of the Universal Exposition: “</w:t>
      </w:r>
      <w:r>
        <w:rPr>
          <w:rFonts w:ascii="Times New Roman" w:hAnsi="Times New Roman"/>
          <w:b/>
          <w:sz w:val="24"/>
        </w:rPr>
        <w:t>Feeding the Planet. Energy for Life</w:t>
      </w:r>
      <w:r>
        <w:rPr>
          <w:rFonts w:ascii="Times New Roman" w:hAnsi="Times New Roman"/>
          <w:sz w:val="24"/>
        </w:rPr>
        <w:t xml:space="preserve">". </w:t>
      </w:r>
    </w:p>
    <w:p w:rsidR="00F70835" w:rsidRPr="00604661" w:rsidRDefault="00F70835" w:rsidP="00F70835">
      <w:pPr>
        <w:jc w:val="both"/>
        <w:rPr>
          <w:rFonts w:ascii="Times New Roman" w:hAnsi="Times New Roman"/>
          <w:sz w:val="24"/>
          <w:szCs w:val="24"/>
        </w:rPr>
      </w:pPr>
      <w:r w:rsidRPr="00604661">
        <w:rPr>
          <w:rFonts w:ascii="Times New Roman" w:hAnsi="Times New Roman"/>
          <w:sz w:val="24"/>
          <w:szCs w:val="24"/>
        </w:rPr>
        <w:t>In partic</w:t>
      </w:r>
      <w:r>
        <w:rPr>
          <w:rFonts w:ascii="Times New Roman" w:hAnsi="Times New Roman"/>
          <w:sz w:val="24"/>
          <w:szCs w:val="24"/>
        </w:rPr>
        <w:t>u</w:t>
      </w:r>
      <w:r w:rsidRPr="00604661">
        <w:rPr>
          <w:rFonts w:ascii="Times New Roman" w:hAnsi="Times New Roman"/>
          <w:sz w:val="24"/>
          <w:szCs w:val="24"/>
        </w:rPr>
        <w:t xml:space="preserve">lar, seizing the occasion of Expo 2015, </w:t>
      </w:r>
      <w:r>
        <w:rPr>
          <w:rFonts w:ascii="Times New Roman" w:hAnsi="Times New Roman"/>
          <w:sz w:val="24"/>
          <w:szCs w:val="24"/>
        </w:rPr>
        <w:t>a</w:t>
      </w:r>
      <w:r w:rsidRPr="00604661">
        <w:rPr>
          <w:rFonts w:ascii="Times New Roman" w:hAnsi="Times New Roman"/>
          <w:sz w:val="24"/>
          <w:szCs w:val="24"/>
        </w:rPr>
        <w:t xml:space="preserve"> global event with the presence of 145 Countries and 3 International Organization</w:t>
      </w:r>
      <w:r>
        <w:rPr>
          <w:rFonts w:ascii="Times New Roman" w:hAnsi="Times New Roman"/>
          <w:sz w:val="24"/>
          <w:szCs w:val="24"/>
        </w:rPr>
        <w:t xml:space="preserve">s, the </w:t>
      </w:r>
      <w:r w:rsidRPr="00604661">
        <w:rPr>
          <w:rFonts w:ascii="Times New Roman" w:hAnsi="Times New Roman"/>
          <w:sz w:val="24"/>
          <w:szCs w:val="24"/>
        </w:rPr>
        <w:t>Directorate General for Internal Market, Industry, Entrepreneurship and SME</w:t>
      </w:r>
      <w:r>
        <w:rPr>
          <w:rFonts w:ascii="Times New Roman" w:hAnsi="Times New Roman"/>
          <w:sz w:val="24"/>
          <w:szCs w:val="24"/>
        </w:rPr>
        <w:t>s (DG GROW) of the European Commission is promoting a series of high-level events in Milan to boost the European SMEs system and facilitate their internationalization.</w:t>
      </w:r>
    </w:p>
    <w:p w:rsidR="00F70835" w:rsidRPr="00604661" w:rsidRDefault="00F70835" w:rsidP="00F70835">
      <w:pPr>
        <w:jc w:val="both"/>
        <w:rPr>
          <w:rFonts w:ascii="Times New Roman" w:hAnsi="Times New Roman"/>
          <w:sz w:val="24"/>
          <w:szCs w:val="24"/>
        </w:rPr>
      </w:pPr>
      <w:r w:rsidRPr="00604661">
        <w:rPr>
          <w:rFonts w:ascii="Times New Roman" w:hAnsi="Times New Roman"/>
          <w:sz w:val="24"/>
          <w:szCs w:val="24"/>
        </w:rPr>
        <w:t xml:space="preserve">This project is part of the programme “Missions for Growth”, launched in 2011, with the </w:t>
      </w:r>
      <w:r>
        <w:rPr>
          <w:rFonts w:ascii="Times New Roman" w:hAnsi="Times New Roman"/>
          <w:sz w:val="24"/>
          <w:szCs w:val="24"/>
        </w:rPr>
        <w:t>aim of supporting</w:t>
      </w:r>
      <w:r w:rsidRPr="00604661">
        <w:rPr>
          <w:rFonts w:ascii="Times New Roman" w:hAnsi="Times New Roman"/>
          <w:sz w:val="24"/>
          <w:szCs w:val="24"/>
        </w:rPr>
        <w:t xml:space="preserve"> the development and competitiveness of European </w:t>
      </w:r>
      <w:r>
        <w:rPr>
          <w:rFonts w:ascii="Times New Roman" w:hAnsi="Times New Roman"/>
          <w:sz w:val="24"/>
          <w:szCs w:val="24"/>
        </w:rPr>
        <w:t>companies and to facilitate their access to strategic markets.</w:t>
      </w:r>
      <w:bookmarkStart w:id="0" w:name="_GoBack"/>
      <w:bookmarkEnd w:id="0"/>
    </w:p>
    <w:p w:rsidR="00823DDC" w:rsidRDefault="00823DDC" w:rsidP="00823DDC">
      <w:pPr>
        <w:jc w:val="both"/>
        <w:rPr>
          <w:rFonts w:ascii="Times New Roman" w:hAnsi="Times New Roman" w:cs="Times New Roman"/>
          <w:sz w:val="24"/>
          <w:szCs w:val="24"/>
        </w:rPr>
      </w:pPr>
      <w:r>
        <w:rPr>
          <w:rFonts w:ascii="Times New Roman" w:hAnsi="Times New Roman"/>
          <w:sz w:val="24"/>
        </w:rPr>
        <w:t xml:space="preserve">As a part of these events </w:t>
      </w:r>
      <w:r w:rsidR="000B2DD4">
        <w:rPr>
          <w:rFonts w:ascii="Times New Roman" w:hAnsi="Times New Roman"/>
          <w:sz w:val="24"/>
        </w:rPr>
        <w:t xml:space="preserve">– </w:t>
      </w:r>
      <w:r>
        <w:rPr>
          <w:rFonts w:ascii="Times New Roman" w:hAnsi="Times New Roman"/>
          <w:sz w:val="24"/>
        </w:rPr>
        <w:t xml:space="preserve">organised in collaboration with the Enterprise Europe Network, the </w:t>
      </w:r>
      <w:r w:rsidR="00F70835">
        <w:rPr>
          <w:rFonts w:ascii="Times New Roman" w:hAnsi="Times New Roman"/>
          <w:sz w:val="24"/>
        </w:rPr>
        <w:t xml:space="preserve">network created by the </w:t>
      </w:r>
      <w:r>
        <w:rPr>
          <w:rFonts w:ascii="Times New Roman" w:hAnsi="Times New Roman"/>
          <w:sz w:val="24"/>
        </w:rPr>
        <w:t xml:space="preserve">European </w:t>
      </w:r>
      <w:r w:rsidR="00F70835">
        <w:rPr>
          <w:rFonts w:ascii="Times New Roman" w:hAnsi="Times New Roman"/>
          <w:sz w:val="24"/>
        </w:rPr>
        <w:t>Commission</w:t>
      </w:r>
      <w:r>
        <w:rPr>
          <w:rFonts w:ascii="Times New Roman" w:hAnsi="Times New Roman"/>
          <w:sz w:val="24"/>
        </w:rPr>
        <w:t xml:space="preserve"> </w:t>
      </w:r>
      <w:r w:rsidR="00F70835">
        <w:rPr>
          <w:rFonts w:ascii="Times New Roman" w:hAnsi="Times New Roman"/>
          <w:sz w:val="24"/>
        </w:rPr>
        <w:t xml:space="preserve">to support SMEs, </w:t>
      </w:r>
      <w:r>
        <w:rPr>
          <w:rFonts w:ascii="Times New Roman" w:hAnsi="Times New Roman"/>
          <w:sz w:val="24"/>
        </w:rPr>
        <w:t xml:space="preserve">and Promos, </w:t>
      </w:r>
      <w:r w:rsidR="00F70835">
        <w:rPr>
          <w:rFonts w:ascii="Times New Roman" w:hAnsi="Times New Roman"/>
          <w:sz w:val="24"/>
        </w:rPr>
        <w:t xml:space="preserve">Special Agency of </w:t>
      </w:r>
      <w:r>
        <w:rPr>
          <w:rFonts w:ascii="Times New Roman" w:hAnsi="Times New Roman"/>
          <w:sz w:val="24"/>
        </w:rPr>
        <w:t xml:space="preserve">the </w:t>
      </w:r>
      <w:r w:rsidR="00F70835">
        <w:rPr>
          <w:rFonts w:ascii="Times New Roman" w:hAnsi="Times New Roman"/>
          <w:sz w:val="24"/>
        </w:rPr>
        <w:t xml:space="preserve">Milan </w:t>
      </w:r>
      <w:r>
        <w:rPr>
          <w:rFonts w:ascii="Times New Roman" w:hAnsi="Times New Roman"/>
          <w:sz w:val="24"/>
        </w:rPr>
        <w:t xml:space="preserve">Chamber of Commerce </w:t>
      </w:r>
      <w:r w:rsidR="00F70835">
        <w:rPr>
          <w:rFonts w:ascii="Times New Roman" w:hAnsi="Times New Roman"/>
          <w:sz w:val="24"/>
        </w:rPr>
        <w:t>for internationalization</w:t>
      </w:r>
      <w:r w:rsidR="000B2DD4">
        <w:rPr>
          <w:rFonts w:ascii="Times New Roman" w:hAnsi="Times New Roman"/>
          <w:sz w:val="24"/>
        </w:rPr>
        <w:t xml:space="preserve"> – </w:t>
      </w:r>
      <w:r>
        <w:rPr>
          <w:rFonts w:ascii="Times New Roman" w:hAnsi="Times New Roman"/>
          <w:sz w:val="24"/>
        </w:rPr>
        <w:t xml:space="preserve">a series </w:t>
      </w:r>
      <w:r w:rsidR="00F70835">
        <w:rPr>
          <w:rFonts w:ascii="Times New Roman" w:hAnsi="Times New Roman"/>
          <w:sz w:val="24"/>
        </w:rPr>
        <w:t xml:space="preserve">of free-of-charge </w:t>
      </w:r>
      <w:r>
        <w:rPr>
          <w:rFonts w:ascii="Times New Roman" w:hAnsi="Times New Roman"/>
          <w:sz w:val="24"/>
        </w:rPr>
        <w:t xml:space="preserve">Business to Business meetings </w:t>
      </w:r>
      <w:r w:rsidR="00F70835">
        <w:rPr>
          <w:rFonts w:ascii="Times New Roman" w:hAnsi="Times New Roman"/>
          <w:sz w:val="24"/>
        </w:rPr>
        <w:t>will be organised among</w:t>
      </w:r>
      <w:r>
        <w:rPr>
          <w:rFonts w:ascii="Times New Roman" w:hAnsi="Times New Roman"/>
          <w:sz w:val="24"/>
        </w:rPr>
        <w:t xml:space="preserve"> European </w:t>
      </w:r>
      <w:r w:rsidR="00F70835">
        <w:rPr>
          <w:rFonts w:ascii="Times New Roman" w:hAnsi="Times New Roman"/>
          <w:sz w:val="24"/>
        </w:rPr>
        <w:t>and Third Countries companies and clusters</w:t>
      </w:r>
      <w:r>
        <w:rPr>
          <w:rFonts w:ascii="Times New Roman" w:hAnsi="Times New Roman"/>
          <w:sz w:val="24"/>
        </w:rPr>
        <w:t xml:space="preserve">. </w:t>
      </w:r>
    </w:p>
    <w:p w:rsidR="00823DDC" w:rsidRDefault="00C306F7" w:rsidP="00823DDC">
      <w:pPr>
        <w:jc w:val="both"/>
        <w:rPr>
          <w:rFonts w:ascii="Times New Roman" w:hAnsi="Times New Roman" w:cs="Times New Roman"/>
          <w:sz w:val="24"/>
          <w:szCs w:val="24"/>
        </w:rPr>
      </w:pPr>
      <w:r>
        <w:rPr>
          <w:rFonts w:ascii="Times New Roman" w:hAnsi="Times New Roman"/>
          <w:sz w:val="24"/>
        </w:rPr>
        <w:t xml:space="preserve">The event </w:t>
      </w:r>
      <w:r w:rsidR="00F42024">
        <w:rPr>
          <w:rFonts w:ascii="Times New Roman" w:hAnsi="Times New Roman"/>
          <w:sz w:val="24"/>
        </w:rPr>
        <w:t xml:space="preserve">of </w:t>
      </w:r>
      <w:r>
        <w:rPr>
          <w:rFonts w:ascii="Times New Roman" w:hAnsi="Times New Roman"/>
          <w:sz w:val="24"/>
        </w:rPr>
        <w:t xml:space="preserve">28 September will focus on food and wine tourism as a driving force </w:t>
      </w:r>
      <w:r w:rsidR="00F70835">
        <w:rPr>
          <w:rFonts w:ascii="Times New Roman" w:hAnsi="Times New Roman"/>
          <w:sz w:val="24"/>
        </w:rPr>
        <w:t>for</w:t>
      </w:r>
      <w:r>
        <w:rPr>
          <w:rFonts w:ascii="Times New Roman" w:hAnsi="Times New Roman"/>
          <w:sz w:val="24"/>
        </w:rPr>
        <w:t xml:space="preserve"> growth and investments in the territory. EU and international operators working in the sector are invited to participate, </w:t>
      </w:r>
      <w:r w:rsidR="005C6304">
        <w:rPr>
          <w:rFonts w:ascii="Times New Roman" w:hAnsi="Times New Roman"/>
          <w:sz w:val="24"/>
        </w:rPr>
        <w:t xml:space="preserve">with particular regard </w:t>
      </w:r>
      <w:r w:rsidR="00F70835">
        <w:rPr>
          <w:rFonts w:ascii="Times New Roman" w:hAnsi="Times New Roman"/>
          <w:sz w:val="24"/>
        </w:rPr>
        <w:t xml:space="preserve">to </w:t>
      </w:r>
      <w:r w:rsidR="005C6304">
        <w:rPr>
          <w:rFonts w:ascii="Times New Roman" w:hAnsi="Times New Roman"/>
          <w:sz w:val="24"/>
        </w:rPr>
        <w:t xml:space="preserve">the </w:t>
      </w:r>
      <w:r w:rsidR="00F70835">
        <w:rPr>
          <w:rFonts w:ascii="Times New Roman" w:hAnsi="Times New Roman"/>
          <w:sz w:val="24"/>
        </w:rPr>
        <w:t>protected geographical indications (PDO, PGI, TSG</w:t>
      </w:r>
      <w:r>
        <w:rPr>
          <w:rFonts w:ascii="Times New Roman" w:hAnsi="Times New Roman"/>
          <w:sz w:val="24"/>
        </w:rPr>
        <w:t xml:space="preserve">) and to </w:t>
      </w:r>
      <w:r w:rsidR="005C6304">
        <w:rPr>
          <w:rFonts w:ascii="Times New Roman" w:hAnsi="Times New Roman"/>
          <w:sz w:val="24"/>
        </w:rPr>
        <w:t xml:space="preserve">the promotion of </w:t>
      </w:r>
      <w:r>
        <w:rPr>
          <w:rFonts w:ascii="Times New Roman" w:hAnsi="Times New Roman"/>
          <w:sz w:val="24"/>
        </w:rPr>
        <w:t xml:space="preserve">the </w:t>
      </w:r>
      <w:r w:rsidR="005C6304">
        <w:rPr>
          <w:rFonts w:ascii="Times New Roman" w:hAnsi="Times New Roman"/>
          <w:sz w:val="24"/>
        </w:rPr>
        <w:t>territorial c</w:t>
      </w:r>
      <w:r>
        <w:rPr>
          <w:rFonts w:ascii="Times New Roman" w:hAnsi="Times New Roman"/>
          <w:sz w:val="24"/>
        </w:rPr>
        <w:t>ulture and traditions.</w:t>
      </w:r>
    </w:p>
    <w:p w:rsidR="005C6304" w:rsidRPr="008C2EEF" w:rsidRDefault="005C6304" w:rsidP="005C6304">
      <w:pPr>
        <w:jc w:val="both"/>
        <w:rPr>
          <w:rFonts w:ascii="Times New Roman" w:hAnsi="Times New Roman"/>
          <w:sz w:val="24"/>
          <w:szCs w:val="24"/>
          <w:lang w:val="en-US"/>
        </w:rPr>
      </w:pPr>
      <w:r w:rsidRPr="008C2EEF">
        <w:rPr>
          <w:rFonts w:ascii="Times New Roman" w:hAnsi="Times New Roman"/>
          <w:sz w:val="24"/>
          <w:szCs w:val="24"/>
          <w:lang w:val="en-US"/>
        </w:rPr>
        <w:t xml:space="preserve">Partners of the initiative are the European Commission Representative Office in Milan, </w:t>
      </w:r>
      <w:r>
        <w:rPr>
          <w:rFonts w:ascii="Times New Roman" w:hAnsi="Times New Roman"/>
          <w:sz w:val="24"/>
          <w:szCs w:val="24"/>
          <w:lang w:val="en-US"/>
        </w:rPr>
        <w:t xml:space="preserve">and </w:t>
      </w:r>
      <w:r w:rsidRPr="008C2EEF">
        <w:rPr>
          <w:rFonts w:ascii="Times New Roman" w:hAnsi="Times New Roman"/>
          <w:sz w:val="24"/>
          <w:szCs w:val="24"/>
          <w:lang w:val="en-US"/>
        </w:rPr>
        <w:t>the Lombardy Region</w:t>
      </w:r>
      <w:r>
        <w:rPr>
          <w:rFonts w:ascii="Times New Roman" w:hAnsi="Times New Roman"/>
          <w:sz w:val="24"/>
          <w:szCs w:val="24"/>
          <w:lang w:val="en-US"/>
        </w:rPr>
        <w:t xml:space="preserve">. </w:t>
      </w:r>
    </w:p>
    <w:p w:rsidR="004002AD" w:rsidRDefault="004002AD" w:rsidP="00823DDC">
      <w:pPr>
        <w:jc w:val="both"/>
        <w:rPr>
          <w:rFonts w:ascii="Times New Roman" w:hAnsi="Times New Roman" w:cs="Times New Roman"/>
          <w:sz w:val="24"/>
          <w:szCs w:val="24"/>
        </w:rPr>
      </w:pPr>
      <w:r>
        <w:rPr>
          <w:rFonts w:ascii="Times New Roman" w:hAnsi="Times New Roman"/>
          <w:sz w:val="24"/>
        </w:rPr>
        <w:t xml:space="preserve">The event </w:t>
      </w:r>
      <w:r w:rsidR="00C81017">
        <w:rPr>
          <w:rFonts w:ascii="Times New Roman" w:hAnsi="Times New Roman"/>
          <w:sz w:val="24"/>
        </w:rPr>
        <w:t>will be structured as follows</w:t>
      </w:r>
      <w:r>
        <w:rPr>
          <w:rFonts w:ascii="Times New Roman" w:hAnsi="Times New Roman"/>
          <w:sz w:val="24"/>
        </w:rPr>
        <w:t>:</w:t>
      </w:r>
    </w:p>
    <w:p w:rsidR="004002AD" w:rsidRPr="004002AD" w:rsidRDefault="004002AD" w:rsidP="004002AD">
      <w:pPr>
        <w:pStyle w:val="Paragrafoelenco"/>
        <w:numPr>
          <w:ilvl w:val="0"/>
          <w:numId w:val="2"/>
        </w:numPr>
        <w:jc w:val="both"/>
        <w:rPr>
          <w:rFonts w:ascii="Times New Roman" w:hAnsi="Times New Roman" w:cs="Times New Roman"/>
          <w:sz w:val="24"/>
          <w:szCs w:val="24"/>
        </w:rPr>
      </w:pPr>
      <w:r>
        <w:rPr>
          <w:rFonts w:ascii="Times New Roman" w:hAnsi="Times New Roman"/>
          <w:sz w:val="24"/>
        </w:rPr>
        <w:t>In the morning</w:t>
      </w:r>
      <w:r w:rsidR="00C81017">
        <w:rPr>
          <w:rFonts w:ascii="Times New Roman" w:hAnsi="Times New Roman"/>
          <w:sz w:val="24"/>
        </w:rPr>
        <w:t>,</w:t>
      </w:r>
      <w:r>
        <w:rPr>
          <w:rFonts w:ascii="Times New Roman" w:hAnsi="Times New Roman"/>
          <w:sz w:val="24"/>
        </w:rPr>
        <w:t xml:space="preserve"> </w:t>
      </w:r>
      <w:r w:rsidR="00C81017">
        <w:rPr>
          <w:rFonts w:ascii="Times New Roman" w:hAnsi="Times New Roman"/>
          <w:sz w:val="24"/>
        </w:rPr>
        <w:t>a conference will be held</w:t>
      </w:r>
      <w:r>
        <w:rPr>
          <w:rFonts w:ascii="Times New Roman" w:hAnsi="Times New Roman"/>
          <w:sz w:val="24"/>
        </w:rPr>
        <w:t xml:space="preserve">, opened by Antonio </w:t>
      </w:r>
      <w:proofErr w:type="spellStart"/>
      <w:r>
        <w:rPr>
          <w:rFonts w:ascii="Times New Roman" w:hAnsi="Times New Roman"/>
          <w:sz w:val="24"/>
        </w:rPr>
        <w:t>Tajani</w:t>
      </w:r>
      <w:proofErr w:type="spellEnd"/>
      <w:r>
        <w:rPr>
          <w:rFonts w:ascii="Times New Roman" w:hAnsi="Times New Roman"/>
          <w:sz w:val="24"/>
        </w:rPr>
        <w:t xml:space="preserve">, first Vice President of the European Parliament, with the participation of representatives of international organisations, European institutions, governments and Regional authorities, as well as stakeholders in the </w:t>
      </w:r>
      <w:r w:rsidR="005C6304">
        <w:rPr>
          <w:rFonts w:ascii="Times New Roman" w:hAnsi="Times New Roman"/>
          <w:sz w:val="24"/>
        </w:rPr>
        <w:t xml:space="preserve">food tourism </w:t>
      </w:r>
      <w:r>
        <w:rPr>
          <w:rFonts w:ascii="Times New Roman" w:hAnsi="Times New Roman"/>
          <w:sz w:val="24"/>
        </w:rPr>
        <w:t>sector.</w:t>
      </w:r>
    </w:p>
    <w:p w:rsidR="00823DDC" w:rsidRPr="00D33679" w:rsidRDefault="005C6304" w:rsidP="004002AD">
      <w:pPr>
        <w:pStyle w:val="Paragrafoelenco"/>
        <w:numPr>
          <w:ilvl w:val="0"/>
          <w:numId w:val="2"/>
        </w:numPr>
        <w:jc w:val="both"/>
        <w:rPr>
          <w:rFonts w:ascii="Times New Roman" w:hAnsi="Times New Roman" w:cs="Times New Roman"/>
          <w:sz w:val="24"/>
          <w:szCs w:val="24"/>
        </w:rPr>
      </w:pPr>
      <w:r>
        <w:rPr>
          <w:rFonts w:ascii="Times New Roman" w:hAnsi="Times New Roman"/>
          <w:sz w:val="24"/>
        </w:rPr>
        <w:lastRenderedPageBreak/>
        <w:t>In the afternoon, Business-to-Business</w:t>
      </w:r>
      <w:r w:rsidR="004002AD">
        <w:rPr>
          <w:rFonts w:ascii="Times New Roman" w:hAnsi="Times New Roman"/>
          <w:sz w:val="24"/>
        </w:rPr>
        <w:t xml:space="preserve"> meetings </w:t>
      </w:r>
      <w:r>
        <w:rPr>
          <w:rFonts w:ascii="Times New Roman" w:hAnsi="Times New Roman"/>
          <w:sz w:val="24"/>
        </w:rPr>
        <w:t xml:space="preserve">will take place, </w:t>
      </w:r>
      <w:r w:rsidR="004002AD">
        <w:rPr>
          <w:rFonts w:ascii="Times New Roman" w:hAnsi="Times New Roman"/>
          <w:sz w:val="24"/>
        </w:rPr>
        <w:t xml:space="preserve">in order to offer </w:t>
      </w:r>
      <w:r>
        <w:rPr>
          <w:rFonts w:ascii="Times New Roman" w:hAnsi="Times New Roman"/>
          <w:sz w:val="24"/>
        </w:rPr>
        <w:t>companies</w:t>
      </w:r>
      <w:r w:rsidR="004002AD">
        <w:rPr>
          <w:rFonts w:ascii="Times New Roman" w:hAnsi="Times New Roman"/>
          <w:sz w:val="24"/>
        </w:rPr>
        <w:t>, clusters, consortia and other public and private operators the chance to look for business and cooperation opportunities with partners from countries outside the EU.</w:t>
      </w:r>
    </w:p>
    <w:p w:rsidR="00D33679" w:rsidRPr="00D33679" w:rsidRDefault="00D33679" w:rsidP="004002AD">
      <w:pPr>
        <w:pStyle w:val="Paragrafoelenco"/>
        <w:numPr>
          <w:ilvl w:val="0"/>
          <w:numId w:val="2"/>
        </w:numPr>
        <w:jc w:val="both"/>
        <w:rPr>
          <w:rFonts w:ascii="Times New Roman" w:hAnsi="Times New Roman" w:cs="Times New Roman"/>
          <w:sz w:val="24"/>
          <w:szCs w:val="24"/>
        </w:rPr>
      </w:pPr>
      <w:r>
        <w:rPr>
          <w:rFonts w:ascii="Times New Roman" w:hAnsi="Times New Roman"/>
          <w:sz w:val="24"/>
        </w:rPr>
        <w:t xml:space="preserve">In the late afternoon of 28 September and on 29 September, a series of visits to Expo Milano are scheduled, organised by the European Commission for the companies willing to participate. </w:t>
      </w:r>
    </w:p>
    <w:p w:rsidR="00D33679" w:rsidRDefault="00D33679" w:rsidP="004002AD">
      <w:pPr>
        <w:pStyle w:val="Paragrafoelenco"/>
        <w:numPr>
          <w:ilvl w:val="0"/>
          <w:numId w:val="2"/>
        </w:numPr>
        <w:jc w:val="both"/>
        <w:rPr>
          <w:rFonts w:ascii="Times New Roman" w:hAnsi="Times New Roman" w:cs="Times New Roman"/>
          <w:sz w:val="24"/>
          <w:szCs w:val="24"/>
        </w:rPr>
      </w:pPr>
      <w:r>
        <w:rPr>
          <w:rFonts w:ascii="Times New Roman" w:hAnsi="Times New Roman"/>
          <w:sz w:val="24"/>
        </w:rPr>
        <w:t xml:space="preserve">Furthermore, on </w:t>
      </w:r>
      <w:r w:rsidR="00EA5CD8">
        <w:rPr>
          <w:rFonts w:ascii="Times New Roman" w:hAnsi="Times New Roman"/>
          <w:sz w:val="24"/>
        </w:rPr>
        <w:t>1 October</w:t>
      </w:r>
      <w:r>
        <w:rPr>
          <w:rFonts w:ascii="Times New Roman" w:hAnsi="Times New Roman"/>
          <w:sz w:val="24"/>
        </w:rPr>
        <w:t xml:space="preserve">, </w:t>
      </w:r>
      <w:r w:rsidR="00EA5CD8">
        <w:rPr>
          <w:rFonts w:ascii="Times New Roman" w:hAnsi="Times New Roman"/>
          <w:sz w:val="24"/>
        </w:rPr>
        <w:t xml:space="preserve">Parma </w:t>
      </w:r>
      <w:proofErr w:type="spellStart"/>
      <w:r w:rsidR="00EA5CD8">
        <w:rPr>
          <w:rFonts w:ascii="Times New Roman" w:hAnsi="Times New Roman"/>
          <w:sz w:val="24"/>
        </w:rPr>
        <w:t>Alimentare</w:t>
      </w:r>
      <w:proofErr w:type="spellEnd"/>
      <w:r w:rsidR="001B7681">
        <w:rPr>
          <w:rFonts w:ascii="Times New Roman" w:hAnsi="Times New Roman"/>
          <w:sz w:val="24"/>
        </w:rPr>
        <w:t xml:space="preserve"> offers to the participating companies the opportunity to visit some top-ranking agro-industrial </w:t>
      </w:r>
      <w:r w:rsidR="00D262E3">
        <w:rPr>
          <w:rFonts w:ascii="Times New Roman" w:hAnsi="Times New Roman"/>
          <w:sz w:val="24"/>
        </w:rPr>
        <w:t xml:space="preserve">production facilities in Emilia Region. </w:t>
      </w:r>
    </w:p>
    <w:p w:rsidR="001D1117" w:rsidRPr="004002AD" w:rsidRDefault="001D1117" w:rsidP="001D1117">
      <w:pPr>
        <w:pStyle w:val="Paragrafoelenco"/>
        <w:jc w:val="both"/>
        <w:rPr>
          <w:rFonts w:ascii="Times New Roman" w:hAnsi="Times New Roman" w:cs="Times New Roman"/>
          <w:sz w:val="24"/>
          <w:szCs w:val="24"/>
        </w:rPr>
      </w:pPr>
    </w:p>
    <w:p w:rsidR="005C6304" w:rsidRPr="005C6304" w:rsidRDefault="005C6304" w:rsidP="005C6304">
      <w:pPr>
        <w:jc w:val="both"/>
        <w:rPr>
          <w:rFonts w:ascii="Times New Roman" w:hAnsi="Times New Roman"/>
          <w:sz w:val="24"/>
          <w:lang w:val="en-US"/>
        </w:rPr>
      </w:pPr>
      <w:r w:rsidRPr="007E1B20">
        <w:rPr>
          <w:rFonts w:ascii="Times New Roman" w:hAnsi="Times New Roman"/>
          <w:sz w:val="24"/>
          <w:szCs w:val="24"/>
        </w:rPr>
        <w:t xml:space="preserve">Companies operating in the abovementioned </w:t>
      </w:r>
      <w:r>
        <w:rPr>
          <w:rFonts w:ascii="Times New Roman" w:hAnsi="Times New Roman"/>
          <w:sz w:val="24"/>
          <w:szCs w:val="24"/>
        </w:rPr>
        <w:t>sectors</w:t>
      </w:r>
      <w:r w:rsidRPr="007E1B20">
        <w:rPr>
          <w:rFonts w:ascii="Times New Roman" w:hAnsi="Times New Roman"/>
          <w:sz w:val="24"/>
          <w:szCs w:val="24"/>
        </w:rPr>
        <w:t xml:space="preserve"> and willing to participate </w:t>
      </w:r>
      <w:r>
        <w:rPr>
          <w:rFonts w:ascii="Times New Roman" w:hAnsi="Times New Roman"/>
          <w:sz w:val="24"/>
          <w:szCs w:val="24"/>
        </w:rPr>
        <w:t>to the EU Food Tourism Conference</w:t>
      </w:r>
      <w:r w:rsidR="00D262E3">
        <w:rPr>
          <w:rFonts w:ascii="Times New Roman" w:hAnsi="Times New Roman"/>
          <w:sz w:val="24"/>
          <w:szCs w:val="24"/>
        </w:rPr>
        <w:t xml:space="preserve">, including </w:t>
      </w:r>
      <w:r>
        <w:rPr>
          <w:rFonts w:ascii="Times New Roman" w:hAnsi="Times New Roman"/>
          <w:sz w:val="24"/>
          <w:szCs w:val="24"/>
        </w:rPr>
        <w:t>B2B Meetings</w:t>
      </w:r>
      <w:r w:rsidR="00D262E3">
        <w:rPr>
          <w:rFonts w:ascii="Times New Roman" w:hAnsi="Times New Roman"/>
          <w:sz w:val="24"/>
          <w:szCs w:val="24"/>
        </w:rPr>
        <w:t>,</w:t>
      </w:r>
      <w:r w:rsidRPr="007E1B20">
        <w:rPr>
          <w:rFonts w:ascii="Times New Roman" w:hAnsi="Times New Roman"/>
          <w:sz w:val="24"/>
          <w:szCs w:val="24"/>
        </w:rPr>
        <w:t xml:space="preserve"> are invited to register on the website: </w:t>
      </w:r>
      <w:hyperlink r:id="rId6" w:history="1">
        <w:r w:rsidRPr="00B31913">
          <w:rPr>
            <w:rStyle w:val="Collegamentoipertestuale"/>
          </w:rPr>
          <w:t>http://www.euexpo2015-foodtourism.talkb2b.net</w:t>
        </w:r>
      </w:hyperlink>
      <w:r w:rsidR="00823DDC">
        <w:t xml:space="preserve">. </w:t>
      </w:r>
      <w:r>
        <w:rPr>
          <w:rFonts w:ascii="Times New Roman" w:hAnsi="Times New Roman"/>
          <w:sz w:val="24"/>
        </w:rPr>
        <w:t xml:space="preserve">Participants </w:t>
      </w:r>
      <w:r w:rsidR="00D262E3">
        <w:rPr>
          <w:rFonts w:ascii="Times New Roman" w:hAnsi="Times New Roman"/>
          <w:sz w:val="24"/>
        </w:rPr>
        <w:t xml:space="preserve">will </w:t>
      </w:r>
      <w:r>
        <w:rPr>
          <w:rFonts w:ascii="Times New Roman" w:hAnsi="Times New Roman"/>
          <w:sz w:val="24"/>
        </w:rPr>
        <w:t xml:space="preserve">have to </w:t>
      </w:r>
      <w:r w:rsidRPr="005C6304">
        <w:rPr>
          <w:rFonts w:ascii="Times New Roman" w:hAnsi="Times New Roman"/>
          <w:sz w:val="24"/>
          <w:lang w:val="en-US"/>
        </w:rPr>
        <w:t xml:space="preserve">cover their travel expenses. </w:t>
      </w:r>
    </w:p>
    <w:p w:rsidR="001D1117" w:rsidRPr="00412CAF" w:rsidRDefault="001D1117" w:rsidP="001D1117">
      <w:pPr>
        <w:jc w:val="both"/>
        <w:rPr>
          <w:rFonts w:ascii="Times New Roman" w:hAnsi="Times New Roman" w:cs="Times New Roman"/>
          <w:sz w:val="24"/>
          <w:szCs w:val="24"/>
        </w:rPr>
      </w:pPr>
      <w:r>
        <w:rPr>
          <w:rFonts w:ascii="Times New Roman" w:hAnsi="Times New Roman"/>
          <w:sz w:val="24"/>
        </w:rPr>
        <w:t xml:space="preserve">The Conference and B2B meetings will open the </w:t>
      </w:r>
      <w:hyperlink r:id="rId7">
        <w:r>
          <w:rPr>
            <w:rStyle w:val="Collegamentoipertestuale"/>
            <w:rFonts w:ascii="Times New Roman" w:hAnsi="Times New Roman"/>
            <w:sz w:val="24"/>
          </w:rPr>
          <w:t>EU Food-Tourism Week</w:t>
        </w:r>
      </w:hyperlink>
      <w:r>
        <w:rPr>
          <w:rFonts w:ascii="Times New Roman" w:hAnsi="Times New Roman"/>
          <w:sz w:val="24"/>
        </w:rPr>
        <w:t>. During the three</w:t>
      </w:r>
      <w:r w:rsidR="002421E7">
        <w:rPr>
          <w:rFonts w:ascii="Times New Roman" w:hAnsi="Times New Roman"/>
          <w:sz w:val="24"/>
        </w:rPr>
        <w:t>-</w:t>
      </w:r>
      <w:r>
        <w:rPr>
          <w:rFonts w:ascii="Times New Roman" w:hAnsi="Times New Roman"/>
          <w:sz w:val="24"/>
        </w:rPr>
        <w:t xml:space="preserve">day event, </w:t>
      </w:r>
      <w:r w:rsidR="005C6304">
        <w:rPr>
          <w:rFonts w:ascii="Times New Roman" w:hAnsi="Times New Roman"/>
          <w:sz w:val="24"/>
        </w:rPr>
        <w:t>different</w:t>
      </w:r>
      <w:r>
        <w:rPr>
          <w:rFonts w:ascii="Times New Roman" w:hAnsi="Times New Roman"/>
          <w:sz w:val="24"/>
        </w:rPr>
        <w:t xml:space="preserve"> aspects linked with the tourism and food industries will be discussed, thanks to the cooperation with European networks involved in the development of concrete initiatives in food and wine tourism.</w:t>
      </w:r>
    </w:p>
    <w:p w:rsidR="001F2937" w:rsidRDefault="00E845CA" w:rsidP="00E845CA">
      <w:pPr>
        <w:jc w:val="both"/>
        <w:rPr>
          <w:rFonts w:ascii="Times New Roman" w:hAnsi="Times New Roman"/>
          <w:b/>
          <w:sz w:val="28"/>
        </w:rPr>
      </w:pPr>
      <w:r w:rsidRPr="00EA5CD8">
        <w:rPr>
          <w:rFonts w:ascii="Times New Roman" w:hAnsi="Times New Roman"/>
          <w:b/>
          <w:sz w:val="28"/>
        </w:rPr>
        <w:t>Background</w:t>
      </w:r>
    </w:p>
    <w:p w:rsidR="0048599A" w:rsidRPr="00412CAF" w:rsidRDefault="0048599A" w:rsidP="0048599A">
      <w:pPr>
        <w:jc w:val="both"/>
        <w:rPr>
          <w:rFonts w:ascii="Times New Roman" w:hAnsi="Times New Roman" w:cs="Times New Roman"/>
          <w:sz w:val="24"/>
          <w:szCs w:val="24"/>
        </w:rPr>
      </w:pPr>
      <w:r>
        <w:rPr>
          <w:rFonts w:ascii="Times New Roman" w:hAnsi="Times New Roman"/>
          <w:sz w:val="24"/>
        </w:rPr>
        <w:t xml:space="preserve">Europe is a unique destination in terms of the extraordinary wealth and variety of food traditions and high quality production. The particular characteristics of many European products are not, in fact, linked only with the climate </w:t>
      </w:r>
      <w:r w:rsidR="00EA5CD8">
        <w:rPr>
          <w:rFonts w:ascii="Times New Roman" w:hAnsi="Times New Roman"/>
          <w:sz w:val="24"/>
        </w:rPr>
        <w:t xml:space="preserve">and </w:t>
      </w:r>
      <w:r>
        <w:rPr>
          <w:rFonts w:ascii="Times New Roman" w:hAnsi="Times New Roman"/>
          <w:sz w:val="24"/>
        </w:rPr>
        <w:t>characteristics of the soil, but also with the culture and knowledge developed in the territory. This wealth is also testified by the 1,280 products registered with P</w:t>
      </w:r>
      <w:r w:rsidR="00EA5CD8">
        <w:rPr>
          <w:rFonts w:ascii="Times New Roman" w:hAnsi="Times New Roman"/>
          <w:sz w:val="24"/>
        </w:rPr>
        <w:t>DO</w:t>
      </w:r>
      <w:r>
        <w:rPr>
          <w:rFonts w:ascii="Times New Roman" w:hAnsi="Times New Roman"/>
          <w:sz w:val="24"/>
        </w:rPr>
        <w:t xml:space="preserve"> (Protected Designation of Origin), </w:t>
      </w:r>
      <w:r w:rsidR="00EA5CD8">
        <w:rPr>
          <w:rFonts w:ascii="Times New Roman" w:hAnsi="Times New Roman"/>
          <w:sz w:val="24"/>
        </w:rPr>
        <w:t>PGI</w:t>
      </w:r>
      <w:r>
        <w:rPr>
          <w:rFonts w:ascii="Times New Roman" w:hAnsi="Times New Roman"/>
          <w:sz w:val="24"/>
        </w:rPr>
        <w:t xml:space="preserve"> (Protected Geographic Indication) and </w:t>
      </w:r>
      <w:r w:rsidR="00EA5CD8">
        <w:rPr>
          <w:rFonts w:ascii="Times New Roman" w:hAnsi="Times New Roman"/>
          <w:sz w:val="24"/>
        </w:rPr>
        <w:t>GTS</w:t>
      </w:r>
      <w:r>
        <w:rPr>
          <w:rFonts w:ascii="Times New Roman" w:hAnsi="Times New Roman"/>
          <w:sz w:val="24"/>
        </w:rPr>
        <w:t xml:space="preserve"> (Guaranteed Traditional Speciality) labels.</w:t>
      </w:r>
    </w:p>
    <w:p w:rsidR="0048599A" w:rsidRPr="00412CAF" w:rsidRDefault="0048599A" w:rsidP="0048599A">
      <w:pPr>
        <w:jc w:val="both"/>
        <w:rPr>
          <w:rFonts w:ascii="Times New Roman" w:hAnsi="Times New Roman" w:cs="Times New Roman"/>
          <w:sz w:val="24"/>
          <w:szCs w:val="24"/>
        </w:rPr>
      </w:pPr>
      <w:r>
        <w:rPr>
          <w:rFonts w:ascii="Times New Roman" w:hAnsi="Times New Roman"/>
          <w:sz w:val="24"/>
        </w:rPr>
        <w:t>Already today, the food and wine industry is a significantly attractive factor in European and international tourism. But there is still further unexpressed potential for our ex</w:t>
      </w:r>
      <w:r w:rsidR="007351A6">
        <w:rPr>
          <w:rFonts w:ascii="Times New Roman" w:hAnsi="Times New Roman"/>
          <w:sz w:val="24"/>
        </w:rPr>
        <w:t>clusive heritage to contribute</w:t>
      </w:r>
      <w:r>
        <w:rPr>
          <w:rFonts w:ascii="Times New Roman" w:hAnsi="Times New Roman"/>
          <w:sz w:val="24"/>
        </w:rPr>
        <w:t xml:space="preserve"> to attracting more tourists, especially from countries outside the EU, thus also favouring an increased knowledge and awareness of our typical products.</w:t>
      </w:r>
    </w:p>
    <w:p w:rsidR="0048599A" w:rsidRPr="00702534" w:rsidRDefault="0048599A" w:rsidP="0048599A">
      <w:pPr>
        <w:jc w:val="both"/>
        <w:rPr>
          <w:rFonts w:ascii="Times New Roman" w:hAnsi="Times New Roman" w:cs="Times New Roman"/>
          <w:sz w:val="24"/>
          <w:szCs w:val="24"/>
        </w:rPr>
      </w:pPr>
      <w:r>
        <w:rPr>
          <w:rFonts w:ascii="Times New Roman" w:hAnsi="Times New Roman"/>
          <w:sz w:val="24"/>
        </w:rPr>
        <w:t>A series of studies have emphasised the significant impact of the food and wine industry on tourism. For example, it is estimated that in Italy there are 6 million tourists interested in the food and wine industry every year, generating from 3 to 5 billion Euro in profits. In Spain, more than 7 million visitors per year are attracted by the local food, and this trend is increasing. In the United Kingdom, tourists spend more than 31 billion Euro per year on food and drinks.</w:t>
      </w:r>
    </w:p>
    <w:p w:rsidR="0048599A" w:rsidRPr="00702534" w:rsidRDefault="0048599A" w:rsidP="0048599A">
      <w:pPr>
        <w:jc w:val="both"/>
        <w:rPr>
          <w:rFonts w:ascii="Times New Roman" w:hAnsi="Times New Roman" w:cs="Times New Roman"/>
          <w:sz w:val="24"/>
          <w:szCs w:val="24"/>
        </w:rPr>
      </w:pPr>
      <w:r>
        <w:rPr>
          <w:rFonts w:ascii="Times New Roman" w:hAnsi="Times New Roman"/>
          <w:sz w:val="24"/>
        </w:rPr>
        <w:t>The World Tourism Organisation (WTO</w:t>
      </w:r>
      <w:r w:rsidR="00EA5CD8">
        <w:rPr>
          <w:rFonts w:ascii="Times New Roman" w:hAnsi="Times New Roman"/>
          <w:sz w:val="24"/>
        </w:rPr>
        <w:t>)</w:t>
      </w:r>
      <w:r>
        <w:rPr>
          <w:rFonts w:ascii="Times New Roman" w:hAnsi="Times New Roman"/>
          <w:sz w:val="24"/>
        </w:rPr>
        <w:t xml:space="preserve"> indicates gastronomic events, taste routes, and cooking courses and workshops as key elements in promoting food and the territory. Food allows the tourist to have a wealthier travel experience and to get to know the region and </w:t>
      </w:r>
      <w:r>
        <w:rPr>
          <w:rFonts w:ascii="Times New Roman" w:hAnsi="Times New Roman"/>
          <w:sz w:val="24"/>
        </w:rPr>
        <w:lastRenderedPageBreak/>
        <w:t xml:space="preserve">culture better. Food and wine tourism also helps </w:t>
      </w:r>
      <w:r w:rsidR="00EA5CD8">
        <w:rPr>
          <w:rFonts w:ascii="Times New Roman" w:hAnsi="Times New Roman"/>
          <w:sz w:val="24"/>
        </w:rPr>
        <w:t xml:space="preserve">to </w:t>
      </w:r>
      <w:r>
        <w:rPr>
          <w:rFonts w:ascii="Times New Roman" w:hAnsi="Times New Roman"/>
          <w:sz w:val="24"/>
        </w:rPr>
        <w:t>protect not only the territory, but also the heritage of knowledge that has been created over time and that makes many European products impossible to find anywhere else.</w:t>
      </w:r>
    </w:p>
    <w:p w:rsidR="0048599A" w:rsidRPr="00E845CA" w:rsidRDefault="0048599A" w:rsidP="00E845CA">
      <w:pPr>
        <w:jc w:val="both"/>
        <w:rPr>
          <w:rFonts w:ascii="Times New Roman" w:hAnsi="Times New Roman" w:cs="Times New Roman"/>
          <w:b/>
          <w:sz w:val="28"/>
          <w:szCs w:val="28"/>
        </w:rPr>
      </w:pPr>
    </w:p>
    <w:sectPr w:rsidR="0048599A" w:rsidRPr="00E845CA" w:rsidSect="005503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072C"/>
    <w:multiLevelType w:val="hybridMultilevel"/>
    <w:tmpl w:val="A656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C36626"/>
    <w:multiLevelType w:val="hybridMultilevel"/>
    <w:tmpl w:val="3ADEB7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jodor Ardizzoia">
    <w15:presenceInfo w15:providerId="Windows Live" w15:userId="ff7f126708d640b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trackRevisions/>
  <w:defaultTabStop w:val="720"/>
  <w:hyphenationZone w:val="283"/>
  <w:characterSpacingControl w:val="doNotCompress"/>
  <w:compat/>
  <w:docVars>
    <w:docVar w:name="LW_DocType" w:val="NORMAL"/>
  </w:docVars>
  <w:rsids>
    <w:rsidRoot w:val="00CF7160"/>
    <w:rsid w:val="00066ADB"/>
    <w:rsid w:val="000B2DD4"/>
    <w:rsid w:val="0010039E"/>
    <w:rsid w:val="001627B3"/>
    <w:rsid w:val="001B7681"/>
    <w:rsid w:val="001D1117"/>
    <w:rsid w:val="001F2937"/>
    <w:rsid w:val="002421E7"/>
    <w:rsid w:val="002B1DC4"/>
    <w:rsid w:val="00335D47"/>
    <w:rsid w:val="00344A81"/>
    <w:rsid w:val="004002AD"/>
    <w:rsid w:val="004077BF"/>
    <w:rsid w:val="00412CAF"/>
    <w:rsid w:val="00443B1F"/>
    <w:rsid w:val="0048599A"/>
    <w:rsid w:val="004A1191"/>
    <w:rsid w:val="00503192"/>
    <w:rsid w:val="00505502"/>
    <w:rsid w:val="005074BF"/>
    <w:rsid w:val="0055039A"/>
    <w:rsid w:val="00581FCB"/>
    <w:rsid w:val="005C2937"/>
    <w:rsid w:val="005C4168"/>
    <w:rsid w:val="005C6304"/>
    <w:rsid w:val="00702534"/>
    <w:rsid w:val="00717EB5"/>
    <w:rsid w:val="007351A6"/>
    <w:rsid w:val="0074487D"/>
    <w:rsid w:val="00823DDC"/>
    <w:rsid w:val="00852BF9"/>
    <w:rsid w:val="008779DF"/>
    <w:rsid w:val="009633CC"/>
    <w:rsid w:val="00B26B48"/>
    <w:rsid w:val="00B94369"/>
    <w:rsid w:val="00C306F7"/>
    <w:rsid w:val="00C51E3B"/>
    <w:rsid w:val="00C81017"/>
    <w:rsid w:val="00CF7160"/>
    <w:rsid w:val="00D25176"/>
    <w:rsid w:val="00D262E3"/>
    <w:rsid w:val="00D33679"/>
    <w:rsid w:val="00D5033F"/>
    <w:rsid w:val="00DA7276"/>
    <w:rsid w:val="00DF03B4"/>
    <w:rsid w:val="00E845CA"/>
    <w:rsid w:val="00EA0A5F"/>
    <w:rsid w:val="00EA5CD8"/>
    <w:rsid w:val="00F34739"/>
    <w:rsid w:val="00F42024"/>
    <w:rsid w:val="00F70835"/>
    <w:rsid w:val="00FC54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03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581FCB"/>
    <w:rPr>
      <w:color w:val="0000FF" w:themeColor="hyperlink"/>
      <w:u w:val="single"/>
    </w:rPr>
  </w:style>
  <w:style w:type="paragraph" w:styleId="Paragrafoelenco">
    <w:name w:val="List Paragraph"/>
    <w:basedOn w:val="Normale"/>
    <w:uiPriority w:val="34"/>
    <w:qFormat/>
    <w:rsid w:val="00823DDC"/>
    <w:pPr>
      <w:ind w:left="720"/>
      <w:contextualSpacing/>
    </w:pPr>
  </w:style>
  <w:style w:type="paragraph" w:styleId="Testofumetto">
    <w:name w:val="Balloon Text"/>
    <w:basedOn w:val="Normale"/>
    <w:link w:val="TestofumettoCarattere"/>
    <w:uiPriority w:val="99"/>
    <w:semiHidden/>
    <w:unhideWhenUsed/>
    <w:rsid w:val="00DA72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7276"/>
    <w:rPr>
      <w:rFonts w:ascii="Tahoma" w:hAnsi="Tahoma" w:cs="Tahoma"/>
      <w:sz w:val="16"/>
      <w:szCs w:val="16"/>
    </w:rPr>
  </w:style>
  <w:style w:type="character" w:styleId="Collegamentovisitato">
    <w:name w:val="FollowedHyperlink"/>
    <w:basedOn w:val="Carpredefinitoparagrafo"/>
    <w:uiPriority w:val="99"/>
    <w:semiHidden/>
    <w:unhideWhenUsed/>
    <w:rsid w:val="005C630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growth/tools-databases/newsroom/cf/itemdetail.cfm?item_id=8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expo2015-foodtourism.talkb2b.net" TargetMode="External"/><Relationship Id="rId5" Type="http://schemas.openxmlformats.org/officeDocument/2006/relationships/hyperlink" Target="http://www.expo2015.org/it/index.html?packedargs=op=changeLang"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4886</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soriado</dc:creator>
  <cp:lastModifiedBy>valeria.centinaro</cp:lastModifiedBy>
  <cp:revision>2</cp:revision>
  <dcterms:created xsi:type="dcterms:W3CDTF">2015-08-03T12:10:00Z</dcterms:created>
  <dcterms:modified xsi:type="dcterms:W3CDTF">2015-08-03T12:10:00Z</dcterms:modified>
</cp:coreProperties>
</file>