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CellMar>
          <w:left w:w="70" w:type="dxa"/>
          <w:right w:w="70" w:type="dxa"/>
        </w:tblCellMar>
        <w:tblLook w:val="04A0"/>
      </w:tblPr>
      <w:tblGrid>
        <w:gridCol w:w="2970"/>
        <w:gridCol w:w="1348"/>
        <w:gridCol w:w="1964"/>
        <w:gridCol w:w="3358"/>
      </w:tblGrid>
      <w:tr w:rsidR="007401DD" w:rsidRPr="007401DD" w:rsidTr="007401DD">
        <w:trPr>
          <w:trHeight w:val="7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8C5C42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EU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Food</w:t>
            </w:r>
            <w:proofErr w:type="spellEnd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Tourism</w:t>
            </w:r>
            <w:proofErr w:type="spellEnd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Event</w:t>
            </w:r>
            <w:proofErr w:type="spellEnd"/>
            <w:r w:rsidR="007401DD" w:rsidRPr="007401DD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 - 28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September</w:t>
            </w:r>
            <w:proofErr w:type="spellEnd"/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47625</wp:posOffset>
                  </wp:positionV>
                  <wp:extent cx="638175" cy="476250"/>
                  <wp:effectExtent l="0" t="0" r="9525" b="0"/>
                  <wp:wrapNone/>
                  <wp:docPr id="90" name="Immagin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magine 8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1352550" cy="314325"/>
                  <wp:effectExtent l="0" t="0" r="0" b="0"/>
                  <wp:wrapNone/>
                  <wp:docPr id="119" name="Immagin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magine 1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1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57150</wp:posOffset>
                  </wp:positionV>
                  <wp:extent cx="1323975" cy="438150"/>
                  <wp:effectExtent l="0" t="0" r="9525" b="0"/>
                  <wp:wrapNone/>
                  <wp:docPr id="120" name="Immagin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magine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10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57150</wp:posOffset>
                  </wp:positionV>
                  <wp:extent cx="561975" cy="466725"/>
                  <wp:effectExtent l="0" t="0" r="0" b="9525"/>
                  <wp:wrapNone/>
                  <wp:docPr id="139" name="Immagin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magine 1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6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tv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Servizio su evento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bookmarkStart w:id="0" w:name="_GoBack"/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552575" cy="352425"/>
                  <wp:effectExtent l="0" t="0" r="9525" b="0"/>
                  <wp:wrapNone/>
                  <wp:docPr id="123" name="Immagin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magine 1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4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47625</wp:posOffset>
                  </wp:positionV>
                  <wp:extent cx="1457325" cy="504825"/>
                  <wp:effectExtent l="0" t="0" r="9525" b="9525"/>
                  <wp:wrapNone/>
                  <wp:docPr id="124" name="Immagin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magine 1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43" cy="5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133350</wp:posOffset>
                  </wp:positionV>
                  <wp:extent cx="1666875" cy="285750"/>
                  <wp:effectExtent l="0" t="0" r="0" b="0"/>
                  <wp:wrapNone/>
                  <wp:docPr id="125" name="Immagin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magine 1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01" cy="28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 2015 e UE,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nel settore del 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123825</wp:posOffset>
                  </wp:positionV>
                  <wp:extent cx="1047750" cy="314325"/>
                  <wp:effectExtent l="0" t="0" r="0" b="9525"/>
                  <wp:wrapNone/>
                  <wp:docPr id="133" name="Immagin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magine 1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30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Turismo enogastronomico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8C5C42" w:rsidRDefault="008C5C42">
      <w:r>
        <w:br w:type="page"/>
      </w:r>
    </w:p>
    <w:tbl>
      <w:tblPr>
        <w:tblW w:w="9640" w:type="dxa"/>
        <w:tblCellMar>
          <w:left w:w="70" w:type="dxa"/>
          <w:right w:w="70" w:type="dxa"/>
        </w:tblCellMar>
        <w:tblLook w:val="04A0"/>
      </w:tblPr>
      <w:tblGrid>
        <w:gridCol w:w="2970"/>
        <w:gridCol w:w="1348"/>
        <w:gridCol w:w="1964"/>
        <w:gridCol w:w="3358"/>
      </w:tblGrid>
      <w:tr w:rsidR="007401DD" w:rsidRPr="007401DD" w:rsidTr="007401DD">
        <w:trPr>
          <w:trHeight w:val="7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8C5C42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lastRenderedPageBreak/>
              <w:t>EU-</w:t>
            </w:r>
            <w:r w:rsidR="007401DD" w:rsidRPr="007401DD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Asean</w:t>
            </w:r>
            <w:proofErr w:type="spellEnd"/>
            <w:r w:rsidR="007401DD" w:rsidRPr="007401DD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 - 29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September</w:t>
            </w:r>
            <w:proofErr w:type="spellEnd"/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104775</wp:posOffset>
                  </wp:positionV>
                  <wp:extent cx="1333500" cy="352425"/>
                  <wp:effectExtent l="0" t="0" r="0" b="9525"/>
                  <wp:wrapNone/>
                  <wp:docPr id="115" name="Immagin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magine 1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3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23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Incontri con aziende asiatiche a Expo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1419225" cy="381000"/>
                  <wp:effectExtent l="0" t="0" r="0" b="0"/>
                  <wp:wrapNone/>
                  <wp:docPr id="116" name="Immagin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magine 1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3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23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Incontri con aziende asiatiche a Expo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1485900" cy="333375"/>
                  <wp:effectExtent l="0" t="0" r="0" b="9525"/>
                  <wp:wrapNone/>
                  <wp:docPr id="117" name="Immagin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magine 1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3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25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Economia e finanza, gli avvenimenti della settimana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171450</wp:posOffset>
                  </wp:positionV>
                  <wp:extent cx="1609725" cy="276225"/>
                  <wp:effectExtent l="0" t="0" r="0" b="9525"/>
                  <wp:wrapNone/>
                  <wp:docPr id="59" name="Immagin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magine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90" cy="27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newspaper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25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Due eventi e il coupon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1552575" cy="447675"/>
                  <wp:effectExtent l="0" t="0" r="9525" b="9525"/>
                  <wp:wrapNone/>
                  <wp:docPr id="58" name="Immagin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magine 5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1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newspaper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25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Due eventi e il coupon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1619250" cy="390525"/>
                  <wp:effectExtent l="0" t="0" r="0" b="0"/>
                  <wp:wrapNone/>
                  <wp:docPr id="118" name="Immagin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magine 1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07" cy="38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25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Economia e finanza, gli avvenimenti della settimana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1381125" cy="342900"/>
                  <wp:effectExtent l="0" t="0" r="9525" b="0"/>
                  <wp:wrapNone/>
                  <wp:docPr id="121" name="Immagin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magine 1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52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L'agenda di domani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161925</wp:posOffset>
                  </wp:positionV>
                  <wp:extent cx="1514475" cy="257175"/>
                  <wp:effectExtent l="0" t="0" r="0" b="9525"/>
                  <wp:wrapNone/>
                  <wp:docPr id="122" name="Immagin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magine 1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5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28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L'agenda di domani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1476375" cy="457200"/>
                  <wp:effectExtent l="0" t="0" r="9525" b="0"/>
                  <wp:wrapNone/>
                  <wp:docPr id="126" name="Immagin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magine 1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4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Asean-Ue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, scambi per 238 miliardi di euro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1476375" cy="457200"/>
                  <wp:effectExtent l="0" t="0" r="9525" b="0"/>
                  <wp:wrapNone/>
                  <wp:docPr id="127" name="Immagin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magine 1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4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Asean-Ue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, scambi per 238 miliardi di euro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1485900" cy="333375"/>
                  <wp:effectExtent l="0" t="0" r="0" b="9525"/>
                  <wp:wrapNone/>
                  <wp:docPr id="128" name="Immagin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magine 1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3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Economia e finanza, gli avvenimenti di martedì 29 settembre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1514475" cy="266700"/>
                  <wp:effectExtent l="0" t="0" r="0" b="0"/>
                  <wp:wrapNone/>
                  <wp:docPr id="129" name="Immagin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magine 1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Agenda economica, gli appuntamenti di martedì 29 settembre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1381125" cy="342900"/>
                  <wp:effectExtent l="0" t="0" r="9525" b="0"/>
                  <wp:wrapNone/>
                  <wp:docPr id="130" name="Immagin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magine 1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52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L'agenda di oggi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161925</wp:posOffset>
                  </wp:positionV>
                  <wp:extent cx="1514475" cy="257175"/>
                  <wp:effectExtent l="0" t="0" r="0" b="9525"/>
                  <wp:wrapNone/>
                  <wp:docPr id="131" name="Immagin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magine 1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5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L'agenda di oggi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1619250" cy="390525"/>
                  <wp:effectExtent l="0" t="0" r="0" b="0"/>
                  <wp:wrapNone/>
                  <wp:docPr id="132" name="Immagin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magine 1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07" cy="38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29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Economia e finanza, gli avvenimenti di martedì 29 settembre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1076325" cy="447675"/>
                  <wp:effectExtent l="0" t="0" r="0" b="9525"/>
                  <wp:wrapNone/>
                  <wp:docPr id="134" name="Immagine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magine 13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5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30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Tra Ue e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Asean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, scambi per 240 milioni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1076325" cy="447675"/>
                  <wp:effectExtent l="0" t="0" r="0" b="9525"/>
                  <wp:wrapNone/>
                  <wp:docPr id="135" name="Immagin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magine 1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5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</w:pPr>
                  <w:r w:rsidRPr="007401DD">
                    <w:rPr>
                      <w:rFonts w:ascii="Arial" w:eastAsia="Times New Roman" w:hAnsi="Arial" w:cs="Arial"/>
                      <w:sz w:val="20"/>
                      <w:szCs w:val="20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newspaper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30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September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Tra Ue e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Asean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, scambi per 240 milioni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8C5C42" w:rsidRDefault="008C5C42">
      <w:r>
        <w:br w:type="page"/>
      </w:r>
    </w:p>
    <w:tbl>
      <w:tblPr>
        <w:tblW w:w="9640" w:type="dxa"/>
        <w:tblCellMar>
          <w:left w:w="70" w:type="dxa"/>
          <w:right w:w="70" w:type="dxa"/>
        </w:tblCellMar>
        <w:tblLook w:val="04A0"/>
      </w:tblPr>
      <w:tblGrid>
        <w:gridCol w:w="2970"/>
        <w:gridCol w:w="1348"/>
        <w:gridCol w:w="1964"/>
        <w:gridCol w:w="3358"/>
      </w:tblGrid>
      <w:tr w:rsidR="007401DD" w:rsidRPr="007401DD" w:rsidTr="007401DD">
        <w:trPr>
          <w:trHeight w:val="7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lastRenderedPageBreak/>
              <w:t>EU-</w:t>
            </w:r>
            <w:r w:rsidR="007401DD" w:rsidRPr="007401DD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Usa</w:t>
            </w:r>
            <w:proofErr w:type="spellEnd"/>
            <w:r w:rsidR="007401DD" w:rsidRPr="007401DD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 xml:space="preserve"> - 5 </w:t>
            </w:r>
            <w:proofErr w:type="spellStart"/>
            <w:r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October</w:t>
            </w:r>
            <w:proofErr w:type="spellEnd"/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57150</wp:posOffset>
                  </wp:positionV>
                  <wp:extent cx="962025" cy="485775"/>
                  <wp:effectExtent l="0" t="0" r="9525" b="0"/>
                  <wp:wrapNone/>
                  <wp:docPr id="136" name="Immagin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magine 13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4" cy="48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2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October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Lunedì 5 per Expo incontro della Commissione Europea con gli USA</w:t>
            </w:r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104775</wp:posOffset>
                  </wp:positionV>
                  <wp:extent cx="1333500" cy="352425"/>
                  <wp:effectExtent l="0" t="0" r="0" b="9525"/>
                  <wp:wrapNone/>
                  <wp:docPr id="137" name="Immagin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magine 1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3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online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6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October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Expo-Ue, 300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Europa-Usa</w:t>
            </w:r>
            <w:proofErr w:type="spellEnd"/>
          </w:p>
        </w:tc>
      </w:tr>
      <w:tr w:rsidR="007401DD" w:rsidRPr="007401DD" w:rsidTr="008C5C42">
        <w:trPr>
          <w:trHeight w:val="9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7401DD">
              <w:rPr>
                <w:rFonts w:ascii="Arial" w:eastAsia="Times New Roman" w:hAnsi="Arial" w:cs="Arial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1419225" cy="381000"/>
                  <wp:effectExtent l="0" t="0" r="0" b="0"/>
                  <wp:wrapNone/>
                  <wp:docPr id="138" name="Immagin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magine 1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3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0"/>
            </w:tblGrid>
            <w:tr w:rsidR="007401DD" w:rsidRPr="007401DD">
              <w:trPr>
                <w:trHeight w:val="9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401DD" w:rsidRPr="007401DD" w:rsidRDefault="007401DD" w:rsidP="007401D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</w:pPr>
                  <w:r w:rsidRPr="007401DD">
                    <w:rPr>
                      <w:rFonts w:ascii="Verdana" w:eastAsia="Times New Roman" w:hAnsi="Verdana" w:cs="Arial"/>
                      <w:b/>
                      <w:bCs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7401DD" w:rsidRPr="007401DD" w:rsidRDefault="007401DD" w:rsidP="00740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8C5C42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Press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agency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6 </w:t>
            </w:r>
            <w:proofErr w:type="spellStart"/>
            <w:r w:rsidR="008C5C42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October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2015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1DD" w:rsidRPr="007401DD" w:rsidRDefault="007401DD" w:rsidP="007401DD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Expo-Ue, 300 incontri tra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Pmi</w:t>
            </w:r>
            <w:proofErr w:type="spellEnd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401DD"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  <w:t>Europa-Usa</w:t>
            </w:r>
            <w:proofErr w:type="spellEnd"/>
          </w:p>
        </w:tc>
      </w:tr>
    </w:tbl>
    <w:p w:rsidR="003D508C" w:rsidRDefault="008C5C42"/>
    <w:sectPr w:rsidR="003D508C" w:rsidSect="00685BBF">
      <w:headerReference w:type="default" r:id="rId2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C42" w:rsidRDefault="008C5C42" w:rsidP="008C5C42">
      <w:pPr>
        <w:spacing w:after="0" w:line="240" w:lineRule="auto"/>
      </w:pPr>
      <w:r>
        <w:separator/>
      </w:r>
    </w:p>
  </w:endnote>
  <w:endnote w:type="continuationSeparator" w:id="0">
    <w:p w:rsidR="008C5C42" w:rsidRDefault="008C5C42" w:rsidP="008C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C42" w:rsidRDefault="008C5C42" w:rsidP="008C5C42">
      <w:pPr>
        <w:spacing w:after="0" w:line="240" w:lineRule="auto"/>
      </w:pPr>
      <w:r>
        <w:separator/>
      </w:r>
    </w:p>
  </w:footnote>
  <w:footnote w:type="continuationSeparator" w:id="0">
    <w:p w:rsidR="008C5C42" w:rsidRDefault="008C5C42" w:rsidP="008C5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C42" w:rsidRDefault="008C5C42">
    <w:pPr>
      <w:pStyle w:val="Intestazione"/>
    </w:pPr>
    <w:r>
      <w:rPr>
        <w:noProof/>
        <w:lang w:eastAsia="it-IT"/>
      </w:rPr>
      <w:drawing>
        <wp:inline distT="0" distB="0" distL="0" distR="0">
          <wp:extent cx="1514011" cy="600075"/>
          <wp:effectExtent l="19050" t="0" r="0" b="0"/>
          <wp:docPr id="1" name="Immagine 0" descr="PROM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M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2912" cy="599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5C42" w:rsidRDefault="008C5C42">
    <w:pPr>
      <w:pStyle w:val="Intestazione"/>
    </w:pPr>
  </w:p>
  <w:p w:rsidR="008C5C42" w:rsidRDefault="008C5C42" w:rsidP="008C5C42">
    <w:pPr>
      <w:pStyle w:val="Intestazione"/>
      <w:jc w:val="center"/>
      <w:rPr>
        <w:b/>
        <w:sz w:val="32"/>
        <w:lang w:val="en-GB"/>
      </w:rPr>
    </w:pPr>
    <w:r w:rsidRPr="008C5C42">
      <w:rPr>
        <w:b/>
        <w:sz w:val="32"/>
        <w:lang w:val="en-GB"/>
      </w:rPr>
      <w:t>EU-THIRD COUNTRIES EVENTS AT EXPO MILAN 2015</w:t>
    </w:r>
  </w:p>
  <w:p w:rsidR="008C5C42" w:rsidRPr="008C5C42" w:rsidRDefault="008C5C42" w:rsidP="008C5C42">
    <w:pPr>
      <w:pStyle w:val="Intestazione"/>
      <w:jc w:val="center"/>
      <w:rPr>
        <w:b/>
        <w:sz w:val="32"/>
        <w:lang w:val="en-GB"/>
      </w:rPr>
    </w:pPr>
  </w:p>
  <w:p w:rsidR="008C5C42" w:rsidRDefault="008C5C42" w:rsidP="008C5C42">
    <w:pPr>
      <w:pStyle w:val="Intestazione"/>
      <w:jc w:val="center"/>
      <w:rPr>
        <w:b/>
        <w:sz w:val="24"/>
        <w:u w:val="single"/>
      </w:rPr>
    </w:pPr>
    <w:r w:rsidRPr="008C5C42">
      <w:rPr>
        <w:b/>
        <w:sz w:val="24"/>
        <w:u w:val="single"/>
      </w:rPr>
      <w:t>PRESS RELEASE</w:t>
    </w:r>
  </w:p>
  <w:p w:rsidR="008C5C42" w:rsidRPr="008C5C42" w:rsidRDefault="008C5C42" w:rsidP="008C5C42">
    <w:pPr>
      <w:pStyle w:val="Intestazione"/>
      <w:jc w:val="center"/>
      <w:rPr>
        <w:b/>
        <w:sz w:val="24"/>
        <w:u w:val="sing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401DD"/>
    <w:rsid w:val="00156990"/>
    <w:rsid w:val="006010AC"/>
    <w:rsid w:val="00685BBF"/>
    <w:rsid w:val="007401DD"/>
    <w:rsid w:val="008C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BB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C5C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C5C42"/>
  </w:style>
  <w:style w:type="paragraph" w:styleId="Pidipagina">
    <w:name w:val="footer"/>
    <w:basedOn w:val="Normale"/>
    <w:link w:val="PidipaginaCarattere"/>
    <w:uiPriority w:val="99"/>
    <w:semiHidden/>
    <w:unhideWhenUsed/>
    <w:rsid w:val="008C5C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C5C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5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Cesa Bianchi</dc:creator>
  <cp:keywords/>
  <dc:description/>
  <cp:lastModifiedBy>valeria.centinaro</cp:lastModifiedBy>
  <cp:revision>2</cp:revision>
  <dcterms:created xsi:type="dcterms:W3CDTF">2015-10-23T13:47:00Z</dcterms:created>
  <dcterms:modified xsi:type="dcterms:W3CDTF">2015-10-26T14:01:00Z</dcterms:modified>
</cp:coreProperties>
</file>